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安徽合力股份有限公司合肥铸锻厂废钢采购公开招标项目-2025年第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14CBFC27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5FFF3651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30B10DA1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安徽合力股份有限公司合肥铸锻厂废钢采购公开招标项目-2025年第十四批</w:t>
      </w:r>
    </w:p>
    <w:p w14:paraId="393EC318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2、项目编号：25AT47101206961</w:t>
      </w:r>
    </w:p>
    <w:p w14:paraId="4B2DA00E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安徽合力股份有限公司合肥铸锻厂</w:t>
      </w:r>
    </w:p>
    <w:p w14:paraId="6E733167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62843E0E">
      <w:pPr>
        <w:spacing w:line="360" w:lineRule="auto"/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>二、项目概况</w:t>
      </w:r>
    </w:p>
    <w:p w14:paraId="1578262C">
      <w:pPr>
        <w:spacing w:line="360" w:lineRule="auto"/>
        <w:jc w:val="left"/>
        <w:rPr>
          <w:sz w:val="24"/>
          <w:highlight w:val="none"/>
          <w:vertAlign w:val="baseline"/>
        </w:rPr>
      </w:pPr>
      <w:r>
        <w:rPr>
          <w:sz w:val="24"/>
          <w:highlight w:val="none"/>
        </w:rPr>
        <w:t>1、招标范围：</w:t>
      </w:r>
      <w:r>
        <w:rPr>
          <w:rFonts w:hint="eastAsia"/>
          <w:sz w:val="24"/>
          <w:highlight w:val="none"/>
          <w:lang w:eastAsia="zh-CN"/>
        </w:rPr>
        <w:t>安徽合力股份有限公司合肥铸锻厂废钢采购公开招标项目-2025年第十四批</w:t>
      </w:r>
      <w:r>
        <w:rPr>
          <w:rFonts w:hint="eastAsia"/>
          <w:sz w:val="24"/>
          <w:highlight w:val="none"/>
        </w:rPr>
        <w:t>，</w:t>
      </w:r>
      <w:r>
        <w:rPr>
          <w:kern w:val="0"/>
          <w:sz w:val="24"/>
          <w:highlight w:val="none"/>
        </w:rPr>
        <w:t>包括招标货物的供货、</w:t>
      </w:r>
      <w:r>
        <w:rPr>
          <w:rFonts w:hint="eastAsia"/>
          <w:kern w:val="0"/>
          <w:sz w:val="24"/>
          <w:highlight w:val="none"/>
        </w:rPr>
        <w:t>运输、</w:t>
      </w:r>
      <w:r>
        <w:rPr>
          <w:kern w:val="0"/>
          <w:sz w:val="24"/>
          <w:highlight w:val="none"/>
        </w:rPr>
        <w:t>装卸</w:t>
      </w:r>
      <w:r>
        <w:rPr>
          <w:rFonts w:hint="eastAsia"/>
          <w:kern w:val="0"/>
          <w:sz w:val="24"/>
          <w:highlight w:val="none"/>
        </w:rPr>
        <w:t>等，本项目拟通过公开招标选择</w:t>
      </w:r>
      <w:r>
        <w:rPr>
          <w:rFonts w:hint="eastAsia"/>
          <w:b/>
          <w:bCs/>
          <w:kern w:val="0"/>
          <w:sz w:val="24"/>
          <w:highlight w:val="none"/>
          <w:u w:val="single"/>
        </w:rPr>
        <w:t>1家</w:t>
      </w:r>
      <w:r>
        <w:rPr>
          <w:rFonts w:hint="eastAsia"/>
          <w:kern w:val="0"/>
          <w:sz w:val="24"/>
          <w:highlight w:val="none"/>
        </w:rPr>
        <w:t>投标人，</w:t>
      </w:r>
      <w:r>
        <w:rPr>
          <w:sz w:val="24"/>
          <w:highlight w:val="none"/>
        </w:rPr>
        <w:t>具体内容详见招标文件。</w:t>
      </w:r>
    </w:p>
    <w:tbl>
      <w:tblPr>
        <w:tblStyle w:val="9"/>
        <w:tblW w:w="0" w:type="auto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002"/>
        <w:gridCol w:w="1865"/>
        <w:gridCol w:w="1891"/>
      </w:tblGrid>
      <w:tr w14:paraId="0C5D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80" w:type="dxa"/>
            <w:noWrap w:val="0"/>
            <w:vAlign w:val="center"/>
          </w:tcPr>
          <w:p w14:paraId="0DA30375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545" w:type="dxa"/>
            <w:noWrap w:val="0"/>
            <w:vAlign w:val="center"/>
          </w:tcPr>
          <w:p w14:paraId="138F0F78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2084" w:type="dxa"/>
            <w:noWrap w:val="0"/>
            <w:vAlign w:val="center"/>
          </w:tcPr>
          <w:p w14:paraId="50F1EB7F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228" w:type="dxa"/>
            <w:noWrap w:val="0"/>
            <w:vAlign w:val="center"/>
          </w:tcPr>
          <w:p w14:paraId="5BD9083E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质量要求</w:t>
            </w:r>
          </w:p>
        </w:tc>
      </w:tr>
      <w:tr w14:paraId="4C6C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center"/>
          </w:tcPr>
          <w:p w14:paraId="3A29C3CD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矽钢片</w:t>
            </w:r>
          </w:p>
        </w:tc>
        <w:tc>
          <w:tcPr>
            <w:tcW w:w="3545" w:type="dxa"/>
            <w:noWrap w:val="0"/>
            <w:vAlign w:val="center"/>
          </w:tcPr>
          <w:p w14:paraId="58C79509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安徽合力股份有限公司合肥铸锻厂厂内指定地点。</w:t>
            </w:r>
          </w:p>
        </w:tc>
        <w:tc>
          <w:tcPr>
            <w:tcW w:w="2084" w:type="dxa"/>
            <w:noWrap w:val="0"/>
            <w:vAlign w:val="center"/>
          </w:tcPr>
          <w:p w14:paraId="1270722C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0</w:t>
            </w:r>
          </w:p>
        </w:tc>
        <w:tc>
          <w:tcPr>
            <w:tcW w:w="2228" w:type="dxa"/>
            <w:noWrap w:val="0"/>
            <w:vAlign w:val="center"/>
          </w:tcPr>
          <w:p w14:paraId="1926339F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具体详见招标文件</w:t>
            </w:r>
          </w:p>
        </w:tc>
      </w:tr>
    </w:tbl>
    <w:p w14:paraId="25AB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sz w:val="24"/>
          <w:highlight w:val="none"/>
        </w:rPr>
      </w:pPr>
      <w:r>
        <w:rPr>
          <w:sz w:val="24"/>
          <w:highlight w:val="none"/>
        </w:rPr>
        <w:t>2、招标方式：公开招标</w:t>
      </w:r>
    </w:p>
    <w:p w14:paraId="36C303E8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3DB79A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7E07A01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01CD231D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、投</w:t>
      </w:r>
      <w:r>
        <w:rPr>
          <w:rFonts w:hint="eastAsia" w:ascii="Times New Roman" w:hAnsi="Times New Roman"/>
          <w:bCs/>
          <w:sz w:val="24"/>
          <w:highlight w:val="none"/>
        </w:rPr>
        <w:t>标人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2022年1月1日</w:t>
      </w:r>
      <w:r>
        <w:rPr>
          <w:rFonts w:hint="eastAsia" w:ascii="Times New Roman" w:hAnsi="Times New Roman"/>
          <w:bCs/>
          <w:sz w:val="24"/>
          <w:highlight w:val="none"/>
        </w:rPr>
        <w:t>以来（以合同签订时间为准），至少具有1个单项合同金额为100万元及以上的废钢类供货业绩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2058DF5C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/>
          <w:bCs/>
          <w:sz w:val="24"/>
          <w:highlight w:val="none"/>
        </w:rPr>
        <w:t>00吨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0531B191">
      <w:pPr>
        <w:pStyle w:val="7"/>
        <w:numPr>
          <w:ilvl w:val="0"/>
          <w:numId w:val="1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投标人未被人民法院在“中国执行信息公开网”网站（http://zxgk.court.gov.cn/shixin/）列为失信被执行人。</w:t>
      </w:r>
    </w:p>
    <w:p w14:paraId="2F5EF5BE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2FBE2A25">
      <w:pPr>
        <w:pStyle w:val="7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005524BE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四</w:t>
      </w:r>
      <w:r>
        <w:rPr>
          <w:b/>
          <w:bCs/>
          <w:kern w:val="0"/>
          <w:sz w:val="24"/>
          <w:highlight w:val="none"/>
        </w:rPr>
        <w:t>、招标文件的获取</w:t>
      </w:r>
    </w:p>
    <w:p w14:paraId="3D196A99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9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20</w:t>
      </w:r>
      <w:r>
        <w:rPr>
          <w:sz w:val="24"/>
          <w:highlight w:val="none"/>
        </w:rPr>
        <w:t>日17：00（北京时间）；</w:t>
      </w:r>
    </w:p>
    <w:p w14:paraId="732DF911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5719E56C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/>
          <w:b/>
          <w:sz w:val="24"/>
          <w:szCs w:val="24"/>
          <w:highlight w:val="none"/>
          <w:lang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3A359EEE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”，明确参加项目及包号，在线缴纳招标文件费用</w:t>
      </w:r>
      <w:r>
        <w:rPr>
          <w:rFonts w:hint="eastAsia"/>
          <w:b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100元</w:t>
      </w:r>
      <w:r>
        <w:rPr>
          <w:rFonts w:hint="eastAsia"/>
          <w:b/>
          <w:sz w:val="24"/>
          <w:szCs w:val="24"/>
          <w:highlight w:val="none"/>
          <w:lang w:eastAsia="zh-CN"/>
        </w:rPr>
        <w:t>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4B966B93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3AC8241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5486954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09CCE395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394719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b/>
          <w:bCs/>
          <w:sz w:val="24"/>
          <w:szCs w:val="24"/>
          <w:highlight w:val="none"/>
        </w:rPr>
        <w:t>、发布公告的媒介</w:t>
      </w:r>
    </w:p>
    <w:p w14:paraId="18BBEB5C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6E40BD22">
      <w:pPr>
        <w:spacing w:line="420" w:lineRule="exact"/>
        <w:rPr>
          <w:sz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23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493C5771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36FD15E9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73225723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42957B38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邮编：230071</w:t>
      </w:r>
    </w:p>
    <w:p w14:paraId="3E8BC2A5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000B60D4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4E4C921F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1F17DCCF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：安徽合力股份有限公司合肥铸锻厂</w:t>
      </w:r>
    </w:p>
    <w:p w14:paraId="5169EFE1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贾芬</w:t>
      </w:r>
    </w:p>
    <w:p w14:paraId="31908BC1">
      <w:pPr>
        <w:pStyle w:val="7"/>
        <w:ind w:left="0" w:leftChars="0" w:firstLine="0" w:firstLineChars="0"/>
        <w:rPr>
          <w:rFonts w:hint="default" w:ascii="Times New Roman" w:hAnsi="Times New Roman" w:cs="Times New Roman"/>
          <w:sz w:val="24"/>
          <w:highlight w:val="none"/>
        </w:rPr>
      </w:pPr>
      <w:r>
        <w:rPr>
          <w:sz w:val="24"/>
          <w:szCs w:val="24"/>
          <w:highlight w:val="none"/>
          <w:lang w:val="zh-CN"/>
        </w:rPr>
        <w:t>联系方式：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15665699695</w:t>
      </w:r>
      <w:bookmarkStart w:id="0" w:name="_GoBack"/>
      <w:bookmarkEnd w:id="0"/>
    </w:p>
    <w:p w14:paraId="5A5829C2">
      <w:pPr>
        <w:pStyle w:val="7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BFE07"/>
    <w:multiLevelType w:val="singleLevel"/>
    <w:tmpl w:val="00EBFE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2FC609A"/>
    <w:rsid w:val="08761D5E"/>
    <w:rsid w:val="0AA07F0D"/>
    <w:rsid w:val="0BCE58EB"/>
    <w:rsid w:val="0F557147"/>
    <w:rsid w:val="17B172B6"/>
    <w:rsid w:val="1A217544"/>
    <w:rsid w:val="1AFD0A64"/>
    <w:rsid w:val="1B404016"/>
    <w:rsid w:val="1ED815CC"/>
    <w:rsid w:val="20C0086A"/>
    <w:rsid w:val="20C77B4A"/>
    <w:rsid w:val="21E01263"/>
    <w:rsid w:val="22525B39"/>
    <w:rsid w:val="23580F2E"/>
    <w:rsid w:val="28441E89"/>
    <w:rsid w:val="2984482A"/>
    <w:rsid w:val="2B561629"/>
    <w:rsid w:val="2CCC7EA1"/>
    <w:rsid w:val="2CD93315"/>
    <w:rsid w:val="315076E8"/>
    <w:rsid w:val="32741F96"/>
    <w:rsid w:val="349D71E9"/>
    <w:rsid w:val="3D467DE6"/>
    <w:rsid w:val="41B8394C"/>
    <w:rsid w:val="41F46143"/>
    <w:rsid w:val="4352109E"/>
    <w:rsid w:val="43B466B9"/>
    <w:rsid w:val="44F15B45"/>
    <w:rsid w:val="44FA6A22"/>
    <w:rsid w:val="498201CB"/>
    <w:rsid w:val="52FC609A"/>
    <w:rsid w:val="56FE7807"/>
    <w:rsid w:val="571E1023"/>
    <w:rsid w:val="57460AC2"/>
    <w:rsid w:val="57A777B2"/>
    <w:rsid w:val="5A20384C"/>
    <w:rsid w:val="5C043425"/>
    <w:rsid w:val="5DCD5A99"/>
    <w:rsid w:val="614640D3"/>
    <w:rsid w:val="63127958"/>
    <w:rsid w:val="681779B0"/>
    <w:rsid w:val="6B7B23CE"/>
    <w:rsid w:val="6CA40329"/>
    <w:rsid w:val="6CB538DF"/>
    <w:rsid w:val="71D1496D"/>
    <w:rsid w:val="7214383E"/>
    <w:rsid w:val="76465F91"/>
    <w:rsid w:val="76830F93"/>
    <w:rsid w:val="7A195E96"/>
    <w:rsid w:val="7ED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1643</Words>
  <Characters>1926</Characters>
  <Lines>0</Lines>
  <Paragraphs>0</Paragraphs>
  <TotalTime>0</TotalTime>
  <ScaleCrop>false</ScaleCrop>
  <LinksUpToDate>false</LinksUpToDate>
  <CharactersWithSpaces>1927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2024-04-17T09:12:00Z</dcterms:created>
  <dc:creator>Lenovo</dc:creator>
  <cp:lastModifiedBy>Lenovo</cp:lastModifiedBy>
  <dcterms:modified xsi:type="dcterms:W3CDTF">2025-09-28T10:00:43Z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7A5961E07D1B4B7DB9DBC47AE33EB3E0_11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